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8BA72" w14:textId="0919BDBF" w:rsidR="005E1F1B" w:rsidRPr="00E114FB" w:rsidRDefault="00C76168" w:rsidP="005E1F1B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permStart w:id="1972915444" w:edGrp="everyone"/>
      <w:r>
        <w:rPr>
          <w:rFonts w:ascii="Times New Roman" w:hAnsi="Times New Roman"/>
          <w:b/>
          <w:sz w:val="24"/>
        </w:rPr>
        <w:t>Z</w:t>
      </w:r>
      <w:r w:rsidRPr="00C76168">
        <w:rPr>
          <w:rFonts w:ascii="Times New Roman" w:hAnsi="Times New Roman"/>
          <w:b/>
          <w:sz w:val="24"/>
        </w:rPr>
        <w:t>achraňujeme to nejcennější - život dítěte</w:t>
      </w:r>
      <w:permEnd w:id="1972915444"/>
    </w:p>
    <w:p w14:paraId="07356203" w14:textId="4C6A800C" w:rsidR="005E1F1B" w:rsidRPr="00A20A85" w:rsidRDefault="00C76168" w:rsidP="005E1F1B">
      <w:pPr>
        <w:spacing w:after="0" w:line="360" w:lineRule="auto"/>
        <w:jc w:val="center"/>
        <w:rPr>
          <w:rFonts w:ascii="Times New Roman" w:hAnsi="Times New Roman"/>
          <w:b/>
          <w:i/>
          <w:sz w:val="24"/>
        </w:rPr>
      </w:pPr>
      <w:permStart w:id="79906526" w:edGrp="everyone"/>
      <w:r>
        <w:rPr>
          <w:rFonts w:ascii="Times New Roman" w:hAnsi="Times New Roman"/>
          <w:b/>
          <w:i/>
          <w:sz w:val="24"/>
        </w:rPr>
        <w:t>W</w:t>
      </w:r>
      <w:r w:rsidRPr="00C76168">
        <w:rPr>
          <w:rFonts w:ascii="Times New Roman" w:hAnsi="Times New Roman"/>
          <w:b/>
          <w:i/>
          <w:sz w:val="24"/>
        </w:rPr>
        <w:t>e save the most valuable thing - the life of a child</w:t>
      </w:r>
      <w:permEnd w:id="79906526"/>
    </w:p>
    <w:p w14:paraId="25FDC237" w14:textId="77777777" w:rsidR="005E1F1B" w:rsidRDefault="005E1F1B" w:rsidP="005E1F1B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14:paraId="13108981" w14:textId="6E107DC6" w:rsidR="005E1F1B" w:rsidRPr="00E114FB" w:rsidRDefault="00DB6841" w:rsidP="005E1F1B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permStart w:id="811928290" w:edGrp="everyone"/>
      <w:r>
        <w:rPr>
          <w:rFonts w:ascii="Times New Roman" w:hAnsi="Times New Roman"/>
          <w:b/>
          <w:sz w:val="24"/>
        </w:rPr>
        <w:t xml:space="preserve">Mgr. </w:t>
      </w:r>
      <w:r w:rsidR="007E59CC">
        <w:rPr>
          <w:rFonts w:ascii="Times New Roman" w:hAnsi="Times New Roman"/>
          <w:b/>
          <w:sz w:val="24"/>
        </w:rPr>
        <w:t>Tomáš Dudich</w:t>
      </w:r>
      <w:r w:rsidR="00803C06">
        <w:rPr>
          <w:rFonts w:ascii="Times New Roman" w:hAnsi="Times New Roman"/>
          <w:b/>
          <w:sz w:val="24"/>
          <w:vertAlign w:val="superscript"/>
        </w:rPr>
        <w:t>1</w:t>
      </w:r>
      <w:r w:rsidR="00756517">
        <w:rPr>
          <w:rFonts w:ascii="Times New Roman" w:hAnsi="Times New Roman"/>
          <w:b/>
          <w:sz w:val="24"/>
          <w:vertAlign w:val="superscript"/>
        </w:rPr>
        <w:t>,2</w:t>
      </w:r>
      <w:r w:rsidR="007E59CC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 xml:space="preserve">prof. MUDr. </w:t>
      </w:r>
      <w:r w:rsidR="007E59CC">
        <w:rPr>
          <w:rFonts w:ascii="Times New Roman" w:hAnsi="Times New Roman"/>
          <w:b/>
          <w:sz w:val="24"/>
        </w:rPr>
        <w:t>Karol Kr</w:t>
      </w:r>
      <w:r w:rsidR="000655B3">
        <w:rPr>
          <w:rFonts w:ascii="Times New Roman" w:hAnsi="Times New Roman"/>
          <w:b/>
          <w:sz w:val="24"/>
        </w:rPr>
        <w:t>á</w:t>
      </w:r>
      <w:r w:rsidR="007E59CC">
        <w:rPr>
          <w:rFonts w:ascii="Times New Roman" w:hAnsi="Times New Roman"/>
          <w:b/>
          <w:sz w:val="24"/>
        </w:rPr>
        <w:t>linský</w:t>
      </w:r>
      <w:r>
        <w:rPr>
          <w:rFonts w:ascii="Times New Roman" w:hAnsi="Times New Roman"/>
          <w:b/>
          <w:sz w:val="24"/>
        </w:rPr>
        <w:t>, PhD.</w:t>
      </w:r>
      <w:r w:rsidR="00756517">
        <w:rPr>
          <w:rFonts w:ascii="Times New Roman" w:hAnsi="Times New Roman"/>
          <w:b/>
          <w:sz w:val="24"/>
          <w:vertAlign w:val="superscript"/>
        </w:rPr>
        <w:t>2,4</w:t>
      </w:r>
      <w:r>
        <w:rPr>
          <w:rFonts w:ascii="Times New Roman" w:hAnsi="Times New Roman"/>
          <w:b/>
          <w:sz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</w:rPr>
        <w:t>Ing. Bc. Jakub Reček, DiS.</w:t>
      </w:r>
      <w:r w:rsidR="00756517">
        <w:rPr>
          <w:rFonts w:ascii="Times New Roman" w:hAnsi="Times New Roman"/>
          <w:b/>
          <w:sz w:val="24"/>
          <w:vertAlign w:val="superscript"/>
        </w:rPr>
        <w:t>1,3,5,6</w:t>
      </w:r>
      <w:permEnd w:id="811928290"/>
    </w:p>
    <w:p w14:paraId="7C77E550" w14:textId="5DD90735" w:rsidR="005E1F1B" w:rsidRDefault="00C76168" w:rsidP="005E1F1B">
      <w:pPr>
        <w:spacing w:after="0" w:line="360" w:lineRule="auto"/>
        <w:jc w:val="center"/>
        <w:rPr>
          <w:rFonts w:ascii="Times New Roman" w:hAnsi="Times New Roman"/>
          <w:sz w:val="24"/>
        </w:rPr>
      </w:pPr>
      <w:permStart w:id="1840259723" w:edGrp="everyone"/>
      <w:r>
        <w:rPr>
          <w:rFonts w:ascii="Times New Roman" w:hAnsi="Times New Roman"/>
          <w:sz w:val="24"/>
          <w:vertAlign w:val="superscript"/>
        </w:rPr>
        <w:t>1</w:t>
      </w:r>
      <w:r w:rsidR="004B1AC6" w:rsidRPr="004B1AC6">
        <w:rPr>
          <w:rFonts w:ascii="Times New Roman" w:hAnsi="Times New Roman"/>
          <w:sz w:val="24"/>
        </w:rPr>
        <w:t>Fakulta zdravotnických studií, Technická univerzita v</w:t>
      </w:r>
      <w:r w:rsidR="000655B3">
        <w:rPr>
          <w:rFonts w:ascii="Times New Roman" w:hAnsi="Times New Roman"/>
          <w:sz w:val="24"/>
        </w:rPr>
        <w:t> </w:t>
      </w:r>
      <w:r w:rsidR="004B1AC6" w:rsidRPr="004B1AC6">
        <w:rPr>
          <w:rFonts w:ascii="Times New Roman" w:hAnsi="Times New Roman"/>
          <w:sz w:val="24"/>
        </w:rPr>
        <w:t>Liberci</w:t>
      </w:r>
    </w:p>
    <w:p w14:paraId="4C4EE2EB" w14:textId="1426F2F4" w:rsidR="005E1F1B" w:rsidRDefault="00C76168" w:rsidP="005E1F1B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2</w:t>
      </w:r>
      <w:r w:rsidR="00DB6841">
        <w:rPr>
          <w:rFonts w:ascii="Times New Roman" w:hAnsi="Times New Roman"/>
          <w:sz w:val="24"/>
          <w:vertAlign w:val="superscript"/>
        </w:rPr>
        <w:t xml:space="preserve"> </w:t>
      </w:r>
      <w:r w:rsidR="00756517">
        <w:rPr>
          <w:rFonts w:ascii="Times New Roman" w:hAnsi="Times New Roman"/>
          <w:sz w:val="24"/>
        </w:rPr>
        <w:t xml:space="preserve">Ústav zdravotníckych disciplín, </w:t>
      </w:r>
      <w:r w:rsidR="000655B3">
        <w:rPr>
          <w:rFonts w:ascii="Times New Roman" w:hAnsi="Times New Roman"/>
          <w:sz w:val="24"/>
        </w:rPr>
        <w:t>Vysoká škola zdravotníctva a sociálnej práce sv. Alžbety,</w:t>
      </w:r>
      <w:r w:rsidR="00756517">
        <w:rPr>
          <w:rFonts w:ascii="Times New Roman" w:hAnsi="Times New Roman"/>
          <w:sz w:val="24"/>
        </w:rPr>
        <w:t xml:space="preserve"> </w:t>
      </w:r>
      <w:r w:rsidR="000655B3">
        <w:rPr>
          <w:rFonts w:ascii="Times New Roman" w:hAnsi="Times New Roman"/>
          <w:sz w:val="24"/>
        </w:rPr>
        <w:t>Bratislava</w:t>
      </w:r>
    </w:p>
    <w:p w14:paraId="0CE6AB0A" w14:textId="120D0161" w:rsidR="00DB6841" w:rsidRDefault="00756517" w:rsidP="005E1F1B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3</w:t>
      </w:r>
      <w:r w:rsidR="00DB6841">
        <w:rPr>
          <w:rFonts w:ascii="Times New Roman" w:hAnsi="Times New Roman"/>
          <w:sz w:val="24"/>
        </w:rPr>
        <w:t>Fakulta biomedicínského inženýrství, České vysoké učení technické v Praze</w:t>
      </w:r>
    </w:p>
    <w:p w14:paraId="6175148D" w14:textId="028EE2AD" w:rsidR="005E1F1B" w:rsidRDefault="00756517" w:rsidP="005E1F1B">
      <w:pPr>
        <w:spacing w:after="0" w:line="360" w:lineRule="auto"/>
        <w:jc w:val="center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  <w:vertAlign w:val="superscript"/>
        </w:rPr>
        <w:t>4</w:t>
      </w:r>
      <w:r w:rsidR="00C76168">
        <w:rPr>
          <w:rFonts w:ascii="Times New Roman" w:hAnsi="Times New Roman"/>
          <w:sz w:val="24"/>
          <w:szCs w:val="24"/>
          <w:u w:color="000000"/>
        </w:rPr>
        <w:t>II. Detská klinika SZU, Detská fakultná nemocnica s poliklinikou Banská Bystrica</w:t>
      </w:r>
    </w:p>
    <w:p w14:paraId="5E897ED2" w14:textId="3E9AB5AE" w:rsidR="005E1F1B" w:rsidRDefault="00756517" w:rsidP="005E1F1B">
      <w:pPr>
        <w:spacing w:after="0" w:line="360" w:lineRule="auto"/>
        <w:jc w:val="center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  <w:vertAlign w:val="superscript"/>
        </w:rPr>
        <w:t>5</w:t>
      </w:r>
      <w:r w:rsidR="00DB6841">
        <w:rPr>
          <w:rFonts w:ascii="Times New Roman" w:hAnsi="Times New Roman"/>
          <w:sz w:val="24"/>
          <w:szCs w:val="24"/>
          <w:u w:color="000000"/>
        </w:rPr>
        <w:t>Zdravotnická záchranná služba St</w:t>
      </w:r>
      <w:r>
        <w:rPr>
          <w:rFonts w:ascii="Times New Roman" w:hAnsi="Times New Roman"/>
          <w:sz w:val="24"/>
          <w:szCs w:val="24"/>
          <w:u w:color="000000"/>
        </w:rPr>
        <w:t>ř</w:t>
      </w:r>
      <w:r w:rsidR="00DB6841">
        <w:rPr>
          <w:rFonts w:ascii="Times New Roman" w:hAnsi="Times New Roman"/>
          <w:sz w:val="24"/>
          <w:szCs w:val="24"/>
          <w:u w:color="000000"/>
        </w:rPr>
        <w:t>edočeského kraje</w:t>
      </w:r>
    </w:p>
    <w:p w14:paraId="2D452AFB" w14:textId="50389BD8" w:rsidR="00DB6841" w:rsidRDefault="00756517" w:rsidP="005E1F1B">
      <w:pPr>
        <w:spacing w:after="0" w:line="360" w:lineRule="auto"/>
        <w:jc w:val="center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  <w:vertAlign w:val="superscript"/>
        </w:rPr>
        <w:t>6</w:t>
      </w:r>
      <w:r w:rsidR="00DB6841">
        <w:rPr>
          <w:rFonts w:ascii="Times New Roman" w:hAnsi="Times New Roman"/>
          <w:sz w:val="24"/>
          <w:szCs w:val="24"/>
          <w:u w:color="000000"/>
        </w:rPr>
        <w:t>Zdravotnická záchranná služba Libereckého kraj</w:t>
      </w:r>
      <w:r>
        <w:rPr>
          <w:rFonts w:ascii="Times New Roman" w:hAnsi="Times New Roman"/>
          <w:sz w:val="24"/>
          <w:szCs w:val="24"/>
          <w:u w:color="000000"/>
        </w:rPr>
        <w:t>e</w:t>
      </w:r>
    </w:p>
    <w:permEnd w:id="1840259723"/>
    <w:p w14:paraId="52974251" w14:textId="77777777" w:rsidR="005E1F1B" w:rsidRPr="00E114FB" w:rsidRDefault="005E1F1B" w:rsidP="005E1F1B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14:paraId="1EA52AE5" w14:textId="77777777" w:rsidR="005E1F1B" w:rsidRPr="00E114FB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</w:p>
    <w:p w14:paraId="416B5E58" w14:textId="77777777" w:rsidR="005E1F1B" w:rsidRPr="00A20A85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ABSTRAKT</w:t>
      </w:r>
    </w:p>
    <w:p w14:paraId="039CB356" w14:textId="6E62E71A" w:rsidR="003165B1" w:rsidRPr="003165B1" w:rsidRDefault="005E1F1B" w:rsidP="003165B1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Úvod</w:t>
      </w:r>
      <w:r w:rsidRPr="00A20A85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t xml:space="preserve"> </w:t>
      </w:r>
      <w:permStart w:id="196507942" w:edGrp="everyone"/>
      <w:r w:rsidR="003165B1" w:rsidRPr="00803C06">
        <w:rPr>
          <w:rFonts w:ascii="Times New Roman" w:hAnsi="Times New Roman"/>
          <w:bCs/>
          <w:sz w:val="24"/>
        </w:rPr>
        <w:t>Příspěvek se zaměřuje na problematiku dětských pacient</w:t>
      </w:r>
      <w:r w:rsidR="006E4E3B" w:rsidRPr="00803C06">
        <w:rPr>
          <w:rFonts w:ascii="Times New Roman" w:hAnsi="Times New Roman"/>
          <w:bCs/>
          <w:sz w:val="24"/>
        </w:rPr>
        <w:t>ů</w:t>
      </w:r>
      <w:r w:rsidR="006E4E3B">
        <w:rPr>
          <w:rFonts w:ascii="Times New Roman" w:hAnsi="Times New Roman"/>
          <w:bCs/>
          <w:sz w:val="24"/>
        </w:rPr>
        <w:t xml:space="preserve"> v podmínkách zdravotnické záchranné služby.</w:t>
      </w:r>
    </w:p>
    <w:permEnd w:id="196507942"/>
    <w:p w14:paraId="4F0F36ED" w14:textId="65D3DBAF" w:rsidR="005E1F1B" w:rsidRPr="00A20A85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3D8DD098" w14:textId="77777777" w:rsidR="00803C06" w:rsidRDefault="005E1F1B" w:rsidP="009D03E3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Cíl</w:t>
      </w:r>
      <w:r w:rsidRPr="00A20A85">
        <w:rPr>
          <w:rFonts w:ascii="Times New Roman" w:hAnsi="Times New Roman"/>
          <w:b/>
          <w:sz w:val="24"/>
        </w:rPr>
        <w:t xml:space="preserve">: </w:t>
      </w:r>
      <w:permStart w:id="952854149" w:edGrp="everyone"/>
      <w:r w:rsidR="00803C06" w:rsidRPr="00803C06">
        <w:rPr>
          <w:rFonts w:ascii="Times New Roman" w:hAnsi="Times New Roman"/>
          <w:bCs/>
          <w:sz w:val="24"/>
        </w:rPr>
        <w:t>Autorský kolektiv představuje problematiku kriticky nemocného dětského pacienta v podmínkách záchranné zdravotní služby, možných řešeních problematiky v České republice, jakož i rozhled do zahraničí.</w:t>
      </w:r>
    </w:p>
    <w:permEnd w:id="952854149"/>
    <w:p w14:paraId="15BAFD97" w14:textId="04882E37" w:rsidR="005E1F1B" w:rsidRPr="00A20A85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419F3504" w14:textId="072B7551" w:rsidR="005E1F1B" w:rsidRPr="00A20A85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Metodika</w:t>
      </w:r>
      <w:r w:rsidRPr="00A20A85">
        <w:rPr>
          <w:rFonts w:ascii="Times New Roman" w:hAnsi="Times New Roman"/>
          <w:b/>
          <w:sz w:val="24"/>
        </w:rPr>
        <w:t xml:space="preserve">: </w:t>
      </w:r>
      <w:permStart w:id="938675214" w:edGrp="everyone"/>
      <w:r w:rsidR="004B1AC6" w:rsidRPr="00803C06">
        <w:rPr>
          <w:rFonts w:ascii="Times New Roman" w:hAnsi="Times New Roman"/>
          <w:bCs/>
          <w:sz w:val="24"/>
        </w:rPr>
        <w:t xml:space="preserve">Text </w:t>
      </w:r>
      <w:r w:rsidR="00211F2C" w:rsidRPr="00803C06">
        <w:rPr>
          <w:rFonts w:ascii="Times New Roman" w:hAnsi="Times New Roman"/>
          <w:bCs/>
          <w:sz w:val="24"/>
        </w:rPr>
        <w:t>byl vypracován na základě zkušeností autorů a zdrojů uvedených v</w:t>
      </w:r>
      <w:r w:rsidR="00803C06" w:rsidRPr="00803C06">
        <w:rPr>
          <w:rFonts w:ascii="Times New Roman" w:hAnsi="Times New Roman"/>
          <w:bCs/>
          <w:sz w:val="24"/>
        </w:rPr>
        <w:t> </w:t>
      </w:r>
      <w:r w:rsidR="00211F2C" w:rsidRPr="00803C06">
        <w:rPr>
          <w:rFonts w:ascii="Times New Roman" w:hAnsi="Times New Roman"/>
          <w:bCs/>
          <w:sz w:val="24"/>
        </w:rPr>
        <w:t>seznamu</w:t>
      </w:r>
      <w:r w:rsidR="00803C06" w:rsidRPr="00803C06">
        <w:rPr>
          <w:rFonts w:ascii="Times New Roman" w:hAnsi="Times New Roman"/>
          <w:bCs/>
          <w:sz w:val="24"/>
        </w:rPr>
        <w:t xml:space="preserve"> </w:t>
      </w:r>
      <w:r w:rsidR="00211F2C" w:rsidRPr="00803C06">
        <w:rPr>
          <w:rFonts w:ascii="Times New Roman" w:hAnsi="Times New Roman"/>
          <w:bCs/>
          <w:sz w:val="24"/>
        </w:rPr>
        <w:t>literatury.</w:t>
      </w:r>
      <w:permEnd w:id="938675214"/>
    </w:p>
    <w:p w14:paraId="25B12FD3" w14:textId="76228788" w:rsidR="007E59CC" w:rsidRPr="007E59CC" w:rsidRDefault="000A49C1" w:rsidP="007E59CC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Výsledky/</w:t>
      </w:r>
      <w:r w:rsidR="005E1F1B">
        <w:rPr>
          <w:rFonts w:ascii="Times New Roman" w:hAnsi="Times New Roman"/>
          <w:b/>
          <w:i/>
          <w:sz w:val="24"/>
        </w:rPr>
        <w:t>Vlastní text</w:t>
      </w:r>
      <w:r w:rsidR="005E1F1B">
        <w:rPr>
          <w:rFonts w:ascii="Times New Roman" w:hAnsi="Times New Roman"/>
          <w:b/>
          <w:sz w:val="24"/>
        </w:rPr>
        <w:t xml:space="preserve">: </w:t>
      </w:r>
      <w:permStart w:id="803671151" w:edGrp="everyone"/>
      <w:r w:rsidR="007E59CC" w:rsidRPr="00803C06">
        <w:rPr>
          <w:rFonts w:ascii="Times New Roman" w:hAnsi="Times New Roman"/>
          <w:bCs/>
          <w:sz w:val="24"/>
        </w:rPr>
        <w:t>Přibližně jen jedno procento výjezdů se realizuje ke kriticky</w:t>
      </w:r>
      <w:r w:rsidR="004B1AC6" w:rsidRPr="00803C06">
        <w:rPr>
          <w:rFonts w:ascii="Times New Roman" w:hAnsi="Times New Roman"/>
          <w:bCs/>
          <w:sz w:val="24"/>
        </w:rPr>
        <w:t xml:space="preserve"> </w:t>
      </w:r>
      <w:r w:rsidR="007E59CC" w:rsidRPr="00803C06">
        <w:rPr>
          <w:rFonts w:ascii="Times New Roman" w:hAnsi="Times New Roman"/>
          <w:bCs/>
          <w:sz w:val="24"/>
        </w:rPr>
        <w:t>nemocným dětem v podmínkách zdravotnické záchranné služby. Proto zasahující</w:t>
      </w:r>
      <w:r w:rsidR="004B1AC6" w:rsidRPr="00803C06">
        <w:rPr>
          <w:rFonts w:ascii="Times New Roman" w:hAnsi="Times New Roman"/>
          <w:bCs/>
          <w:sz w:val="24"/>
        </w:rPr>
        <w:t xml:space="preserve"> </w:t>
      </w:r>
      <w:r w:rsidR="007E59CC" w:rsidRPr="00803C06">
        <w:rPr>
          <w:rFonts w:ascii="Times New Roman" w:hAnsi="Times New Roman"/>
          <w:bCs/>
          <w:sz w:val="24"/>
        </w:rPr>
        <w:t>posádky nemají dostatečnou praxi a rutinu v ošetřování dítěte, které je v život ohrožujícím stavu. Ošetřující posádka je ve větším stresu a je vystavena většímu riziku-pochybení z medicínského hlediska. Můžeme vyslovit, že posádky</w:t>
      </w:r>
      <w:r w:rsidR="004B1AC6" w:rsidRPr="00803C06">
        <w:rPr>
          <w:rFonts w:ascii="Times New Roman" w:hAnsi="Times New Roman"/>
          <w:bCs/>
          <w:sz w:val="24"/>
        </w:rPr>
        <w:t xml:space="preserve"> zdravotnické</w:t>
      </w:r>
      <w:r w:rsidR="007E59CC" w:rsidRPr="00803C06">
        <w:rPr>
          <w:rFonts w:ascii="Times New Roman" w:hAnsi="Times New Roman"/>
          <w:bCs/>
          <w:sz w:val="24"/>
        </w:rPr>
        <w:t xml:space="preserve"> záchranné</w:t>
      </w:r>
      <w:r w:rsidR="004B1AC6" w:rsidRPr="00803C06">
        <w:rPr>
          <w:rFonts w:ascii="Times New Roman" w:hAnsi="Times New Roman"/>
          <w:bCs/>
          <w:sz w:val="24"/>
        </w:rPr>
        <w:t xml:space="preserve"> </w:t>
      </w:r>
      <w:r w:rsidR="007E59CC" w:rsidRPr="00803C06">
        <w:rPr>
          <w:rFonts w:ascii="Times New Roman" w:hAnsi="Times New Roman"/>
          <w:bCs/>
          <w:sz w:val="24"/>
        </w:rPr>
        <w:t>služby nejsou dostatečně trénováni na zvládání stavů ohrožující život u dětí. V mnoha zemích existují speciální posádky v</w:t>
      </w:r>
      <w:r w:rsidR="004B1AC6" w:rsidRPr="00803C06">
        <w:rPr>
          <w:rFonts w:ascii="Times New Roman" w:hAnsi="Times New Roman"/>
          <w:bCs/>
          <w:sz w:val="24"/>
        </w:rPr>
        <w:t> </w:t>
      </w:r>
      <w:r w:rsidR="007E59CC" w:rsidRPr="00803C06">
        <w:rPr>
          <w:rFonts w:ascii="Times New Roman" w:hAnsi="Times New Roman"/>
          <w:bCs/>
          <w:sz w:val="24"/>
        </w:rPr>
        <w:t>systému</w:t>
      </w:r>
      <w:r w:rsidR="004B1AC6" w:rsidRPr="00803C06">
        <w:rPr>
          <w:rFonts w:ascii="Times New Roman" w:hAnsi="Times New Roman"/>
          <w:bCs/>
          <w:sz w:val="24"/>
        </w:rPr>
        <w:t xml:space="preserve"> zdravotnické</w:t>
      </w:r>
      <w:r w:rsidR="007E59CC" w:rsidRPr="00803C06">
        <w:rPr>
          <w:rFonts w:ascii="Times New Roman" w:hAnsi="Times New Roman"/>
          <w:bCs/>
          <w:sz w:val="24"/>
        </w:rPr>
        <w:t xml:space="preserve"> záchranné služby tzv. dětské rendez-vous ve kterých posádku tvoří dětský anesteziologové nebo dětský intenzivist</w:t>
      </w:r>
      <w:r w:rsidR="004B1AC6" w:rsidRPr="00803C06">
        <w:rPr>
          <w:rFonts w:ascii="Times New Roman" w:hAnsi="Times New Roman"/>
          <w:bCs/>
          <w:sz w:val="24"/>
        </w:rPr>
        <w:t>y</w:t>
      </w:r>
      <w:r w:rsidR="007E59CC" w:rsidRPr="00803C06">
        <w:rPr>
          <w:rFonts w:ascii="Times New Roman" w:hAnsi="Times New Roman"/>
          <w:bCs/>
          <w:sz w:val="24"/>
        </w:rPr>
        <w:t xml:space="preserve"> a zdravotnický záchranáři který mají praxi na klinikách dětské anesteziologie a intenzivní medicíny.</w:t>
      </w:r>
      <w:r w:rsidR="00803C06">
        <w:rPr>
          <w:rFonts w:ascii="Times New Roman" w:hAnsi="Times New Roman"/>
          <w:bCs/>
          <w:sz w:val="24"/>
        </w:rPr>
        <w:t xml:space="preserve"> </w:t>
      </w:r>
      <w:r w:rsidR="007E59CC" w:rsidRPr="00803C06">
        <w:rPr>
          <w:rFonts w:ascii="Times New Roman" w:hAnsi="Times New Roman"/>
          <w:bCs/>
          <w:sz w:val="24"/>
        </w:rPr>
        <w:t xml:space="preserve">Jsou přiřazeny k jednotlivým klinikám, kde mají stanoviska. Tyto speciální vozidla jsou vybavena </w:t>
      </w:r>
      <w:r w:rsidR="007E59CC" w:rsidRPr="00803C06">
        <w:rPr>
          <w:rFonts w:ascii="Times New Roman" w:hAnsi="Times New Roman"/>
          <w:bCs/>
          <w:sz w:val="24"/>
        </w:rPr>
        <w:lastRenderedPageBreak/>
        <w:t>širokou škálou pomůcek, léků a materiálu, které se v klasických ambulancích nenacházejí nebo se nacházejí v omezených množstvích</w:t>
      </w:r>
      <w:r w:rsidR="00446D57">
        <w:rPr>
          <w:rFonts w:ascii="Times New Roman" w:hAnsi="Times New Roman"/>
          <w:bCs/>
          <w:sz w:val="24"/>
        </w:rPr>
        <w:t>.</w:t>
      </w:r>
    </w:p>
    <w:permEnd w:id="803671151"/>
    <w:p w14:paraId="13C1A5E9" w14:textId="7761A308" w:rsidR="005E1F1B" w:rsidRPr="00E114F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37ABF7FF" w14:textId="77777777" w:rsidR="00446D57" w:rsidRPr="007E59CC" w:rsidRDefault="005E1F1B" w:rsidP="009D03E3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Závěr</w:t>
      </w:r>
      <w:r>
        <w:rPr>
          <w:rFonts w:ascii="Times New Roman" w:hAnsi="Times New Roman"/>
          <w:b/>
          <w:sz w:val="24"/>
        </w:rPr>
        <w:t xml:space="preserve">: </w:t>
      </w:r>
      <w:permStart w:id="1830121158" w:edGrp="everyone"/>
      <w:r w:rsidR="00446D57" w:rsidRPr="00803C06">
        <w:rPr>
          <w:rFonts w:ascii="Times New Roman" w:hAnsi="Times New Roman"/>
          <w:bCs/>
          <w:sz w:val="24"/>
        </w:rPr>
        <w:t>Ambulance tohoto typu fungují na principu rendez-vous, primárně jejich posílají k život ohrožujícím stavům ale také k sekundárním transportem kriticky nemocných dětí, kteří potřebují vysoký odborný dohled lékaře-specialisty.</w:t>
      </w:r>
    </w:p>
    <w:permEnd w:id="1830121158"/>
    <w:p w14:paraId="07068BC1" w14:textId="5B55CEC5" w:rsidR="005E1F1B" w:rsidRPr="00E114F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212C0FC1" w14:textId="77777777" w:rsidR="000A49C1" w:rsidRDefault="000A49C1" w:rsidP="005E1F1B">
      <w:pPr>
        <w:spacing w:after="0" w:line="360" w:lineRule="auto"/>
        <w:rPr>
          <w:rFonts w:ascii="Times New Roman" w:hAnsi="Times New Roman"/>
          <w:i/>
          <w:sz w:val="24"/>
        </w:rPr>
      </w:pPr>
    </w:p>
    <w:p w14:paraId="32653223" w14:textId="77777777" w:rsidR="005E1F1B" w:rsidRPr="000F0AF6" w:rsidRDefault="005E1F1B" w:rsidP="005E1F1B">
      <w:pPr>
        <w:spacing w:after="0" w:line="360" w:lineRule="auto"/>
        <w:rPr>
          <w:rFonts w:ascii="Times New Roman" w:hAnsi="Times New Roman"/>
          <w:i/>
          <w:sz w:val="24"/>
        </w:rPr>
      </w:pPr>
      <w:r w:rsidRPr="000F0AF6">
        <w:rPr>
          <w:rFonts w:ascii="Times New Roman" w:hAnsi="Times New Roman"/>
          <w:i/>
          <w:sz w:val="24"/>
        </w:rPr>
        <w:t xml:space="preserve">Rozsah abstraktu v českém jazyce 1200–2000 znaků (včetně mezer). </w:t>
      </w:r>
    </w:p>
    <w:p w14:paraId="6F412614" w14:textId="77777777" w:rsidR="005E1F1B" w:rsidRDefault="005E1F1B" w:rsidP="005E1F1B">
      <w:pPr>
        <w:spacing w:after="0" w:line="360" w:lineRule="auto"/>
        <w:rPr>
          <w:rFonts w:ascii="Times New Roman" w:hAnsi="Times New Roman"/>
          <w:b/>
          <w:i/>
          <w:sz w:val="24"/>
        </w:rPr>
      </w:pPr>
    </w:p>
    <w:p w14:paraId="315EC467" w14:textId="7141C5EE" w:rsidR="005E1F1B" w:rsidRPr="00E114FB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Klíčová slova v českém jazyce</w:t>
      </w:r>
      <w:r w:rsidRPr="00E114FB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permStart w:id="1991319253" w:edGrp="everyone"/>
      <w:r w:rsidR="00803C06">
        <w:rPr>
          <w:rFonts w:ascii="Times New Roman" w:hAnsi="Times New Roman"/>
          <w:sz w:val="24"/>
        </w:rPr>
        <w:t>detský pacient, zdravotnická záchranná služba, kriticky nemocné dítě, rendez-vous</w:t>
      </w:r>
      <w:permEnd w:id="1991319253"/>
    </w:p>
    <w:p w14:paraId="1BA17611" w14:textId="77777777" w:rsidR="005E1F1B" w:rsidRPr="00E114FB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</w:p>
    <w:p w14:paraId="1C3B2B11" w14:textId="77777777" w:rsidR="005E1F1B" w:rsidRPr="00492E54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</w:t>
      </w:r>
      <w:r w:rsidR="00DD2EAD">
        <w:rPr>
          <w:rFonts w:ascii="Times New Roman" w:hAnsi="Times New Roman"/>
          <w:b/>
          <w:sz w:val="24"/>
        </w:rPr>
        <w:t xml:space="preserve"> </w:t>
      </w:r>
      <w:r w:rsidR="00DD2EAD" w:rsidRPr="00492E54">
        <w:rPr>
          <w:rFonts w:ascii="Times New Roman" w:hAnsi="Times New Roman"/>
          <w:sz w:val="24"/>
        </w:rPr>
        <w:t>(povinné)</w:t>
      </w:r>
    </w:p>
    <w:p w14:paraId="24EFEA31" w14:textId="03BE761E" w:rsidR="005E1F1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Introduction</w:t>
      </w:r>
      <w:r>
        <w:rPr>
          <w:rFonts w:ascii="Times New Roman" w:hAnsi="Times New Roman"/>
          <w:b/>
          <w:sz w:val="24"/>
        </w:rPr>
        <w:t xml:space="preserve">: </w:t>
      </w:r>
      <w:permStart w:id="2128574054" w:edGrp="everyone"/>
      <w:r w:rsidR="002511A1" w:rsidRPr="002C175F">
        <w:rPr>
          <w:rFonts w:ascii="Times New Roman" w:hAnsi="Times New Roman"/>
          <w:bCs/>
          <w:sz w:val="24"/>
        </w:rPr>
        <w:t>The paper focuses on the issue of pediatric patients in the conditions of the emergency medical services.</w:t>
      </w:r>
      <w:permEnd w:id="2128574054"/>
    </w:p>
    <w:p w14:paraId="22F82A6D" w14:textId="20498952" w:rsidR="005E1F1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Aim</w:t>
      </w:r>
      <w:r>
        <w:rPr>
          <w:rFonts w:ascii="Times New Roman" w:hAnsi="Times New Roman"/>
          <w:b/>
          <w:sz w:val="24"/>
        </w:rPr>
        <w:t xml:space="preserve">: </w:t>
      </w:r>
      <w:permStart w:id="1597769713" w:edGrp="everyone"/>
      <w:r w:rsidR="002511A1" w:rsidRPr="002C175F">
        <w:rPr>
          <w:rFonts w:ascii="Times New Roman" w:hAnsi="Times New Roman"/>
          <w:bCs/>
          <w:sz w:val="24"/>
        </w:rPr>
        <w:t>The author's team presents the issue of a critically ill child patient in the conditions of the emergency medical services, possible solutions to the issue in the Czech Republic, as well as a view abroad.</w:t>
      </w:r>
      <w:permEnd w:id="1597769713"/>
    </w:p>
    <w:p w14:paraId="25805C29" w14:textId="004FCAD5" w:rsidR="005E1F1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Methodology</w:t>
      </w:r>
      <w:r>
        <w:rPr>
          <w:rFonts w:ascii="Times New Roman" w:hAnsi="Times New Roman"/>
          <w:b/>
          <w:sz w:val="24"/>
        </w:rPr>
        <w:t xml:space="preserve">: </w:t>
      </w:r>
      <w:permStart w:id="2029673364" w:edGrp="everyone"/>
      <w:r w:rsidR="00211F2C" w:rsidRPr="002C175F">
        <w:rPr>
          <w:rFonts w:ascii="Times New Roman" w:hAnsi="Times New Roman"/>
          <w:bCs/>
          <w:sz w:val="24"/>
        </w:rPr>
        <w:t>The text has been prepared based on the personal experience of the authors and the sources listed in References</w:t>
      </w:r>
      <w:r w:rsidR="00211F2C" w:rsidRPr="00211F2C">
        <w:rPr>
          <w:rFonts w:ascii="Times New Roman" w:hAnsi="Times New Roman"/>
          <w:b/>
          <w:sz w:val="24"/>
        </w:rPr>
        <w:t>.</w:t>
      </w:r>
      <w:permEnd w:id="2029673364"/>
    </w:p>
    <w:p w14:paraId="485C4C16" w14:textId="37E44B16" w:rsidR="005E1F1B" w:rsidRDefault="000A49C1" w:rsidP="005E1F1B">
      <w:pPr>
        <w:spacing w:after="0" w:line="360" w:lineRule="auto"/>
        <w:rPr>
          <w:rFonts w:ascii="Times New Roman" w:hAnsi="Times New Roman"/>
          <w:b/>
          <w:i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Results</w:t>
      </w:r>
      <w:r>
        <w:rPr>
          <w:rFonts w:ascii="Times New Roman" w:hAnsi="Times New Roman"/>
          <w:b/>
          <w:i/>
          <w:sz w:val="24"/>
        </w:rPr>
        <w:t xml:space="preserve"> /</w:t>
      </w:r>
      <w:r w:rsidR="005E1F1B">
        <w:rPr>
          <w:rFonts w:ascii="Times New Roman" w:hAnsi="Times New Roman"/>
          <w:b/>
          <w:i/>
          <w:sz w:val="24"/>
        </w:rPr>
        <w:t xml:space="preserve">Main text: </w:t>
      </w:r>
      <w:permStart w:id="1093673497" w:edGrp="everyone"/>
      <w:r w:rsidR="002C175F" w:rsidRPr="002C175F">
        <w:rPr>
          <w:rFonts w:ascii="Times New Roman" w:hAnsi="Times New Roman"/>
          <w:bCs/>
          <w:iCs/>
          <w:sz w:val="24"/>
        </w:rPr>
        <w:t>Approximately one percent of trips are made to critically ill children in the conditions of the emergency medical service</w:t>
      </w:r>
      <w:r w:rsidR="002C175F">
        <w:rPr>
          <w:rFonts w:ascii="Times New Roman" w:hAnsi="Times New Roman"/>
          <w:bCs/>
          <w:iCs/>
          <w:sz w:val="24"/>
        </w:rPr>
        <w:t>s</w:t>
      </w:r>
      <w:r w:rsidR="002C175F" w:rsidRPr="002C175F">
        <w:rPr>
          <w:rFonts w:ascii="Times New Roman" w:hAnsi="Times New Roman"/>
          <w:bCs/>
          <w:iCs/>
          <w:sz w:val="24"/>
        </w:rPr>
        <w:t xml:space="preserve">. Therefore, the intervening crews do not have sufficient experience and routine in caring for a child who is in a life-threatening condition. The treatment crew is under more stress and is exposed to a greater risk of medical error. We can say that the crews of the </w:t>
      </w:r>
      <w:r w:rsidR="00446D57">
        <w:rPr>
          <w:rFonts w:ascii="Times New Roman" w:hAnsi="Times New Roman"/>
          <w:bCs/>
          <w:iCs/>
          <w:sz w:val="24"/>
        </w:rPr>
        <w:t>emergency medical</w:t>
      </w:r>
      <w:r w:rsidR="002C175F" w:rsidRPr="002C175F">
        <w:rPr>
          <w:rFonts w:ascii="Times New Roman" w:hAnsi="Times New Roman"/>
          <w:bCs/>
          <w:iCs/>
          <w:sz w:val="24"/>
        </w:rPr>
        <w:t xml:space="preserve"> service</w:t>
      </w:r>
      <w:r w:rsidR="00446D57">
        <w:rPr>
          <w:rFonts w:ascii="Times New Roman" w:hAnsi="Times New Roman"/>
          <w:bCs/>
          <w:iCs/>
          <w:sz w:val="24"/>
        </w:rPr>
        <w:t>s</w:t>
      </w:r>
      <w:r w:rsidR="002C175F" w:rsidRPr="002C175F">
        <w:rPr>
          <w:rFonts w:ascii="Times New Roman" w:hAnsi="Times New Roman"/>
          <w:bCs/>
          <w:iCs/>
          <w:sz w:val="24"/>
        </w:rPr>
        <w:t xml:space="preserve"> are not sufficiently trained to manage life-threatening conditions in children</w:t>
      </w:r>
      <w:r w:rsidR="00446D57">
        <w:rPr>
          <w:rFonts w:ascii="Times New Roman" w:hAnsi="Times New Roman"/>
          <w:bCs/>
          <w:iCs/>
          <w:sz w:val="24"/>
        </w:rPr>
        <w:t xml:space="preserve"> acute care</w:t>
      </w:r>
      <w:r w:rsidR="002C175F" w:rsidRPr="002C175F">
        <w:rPr>
          <w:rFonts w:ascii="Times New Roman" w:hAnsi="Times New Roman"/>
          <w:bCs/>
          <w:iCs/>
          <w:sz w:val="24"/>
        </w:rPr>
        <w:t>. In many countries, there are special crews in the emergency medical service system called child rendez</w:t>
      </w:r>
      <w:r w:rsidR="002C175F">
        <w:rPr>
          <w:rFonts w:ascii="Times New Roman" w:hAnsi="Times New Roman"/>
          <w:bCs/>
          <w:iCs/>
          <w:sz w:val="24"/>
        </w:rPr>
        <w:t>-</w:t>
      </w:r>
      <w:r w:rsidR="002C175F" w:rsidRPr="002C175F">
        <w:rPr>
          <w:rFonts w:ascii="Times New Roman" w:hAnsi="Times New Roman"/>
          <w:bCs/>
          <w:iCs/>
          <w:sz w:val="24"/>
        </w:rPr>
        <w:t xml:space="preserve">vous, in which the crew consists of pediatric anesthesiologists or pediatric </w:t>
      </w:r>
      <w:r w:rsidR="002C175F">
        <w:rPr>
          <w:rFonts w:ascii="Times New Roman" w:hAnsi="Times New Roman"/>
          <w:bCs/>
          <w:iCs/>
          <w:sz w:val="24"/>
        </w:rPr>
        <w:t xml:space="preserve">intensive care doctor </w:t>
      </w:r>
      <w:r w:rsidR="002C175F" w:rsidRPr="002C175F">
        <w:rPr>
          <w:rFonts w:ascii="Times New Roman" w:hAnsi="Times New Roman"/>
          <w:bCs/>
          <w:iCs/>
          <w:sz w:val="24"/>
        </w:rPr>
        <w:t xml:space="preserve">and paramedics who have experience in clinics of pediatric anesthesiology and intensive care. They are assigned to individual clinics where they have opinions. These special vehicles are equipped with a wide range of aids, medicines and materials that are not found in conventional ambulances or are in limited quantities. </w:t>
      </w:r>
      <w:permEnd w:id="1093673497"/>
    </w:p>
    <w:p w14:paraId="17DFD4DE" w14:textId="7F7BFCC5" w:rsidR="005E1F1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 w:rsidRPr="00A20A85">
        <w:rPr>
          <w:rFonts w:ascii="Times New Roman" w:hAnsi="Times New Roman"/>
          <w:b/>
          <w:i/>
          <w:sz w:val="24"/>
        </w:rPr>
        <w:lastRenderedPageBreak/>
        <w:t>Conclusion</w:t>
      </w:r>
      <w:r>
        <w:rPr>
          <w:rFonts w:ascii="Times New Roman" w:hAnsi="Times New Roman"/>
          <w:b/>
          <w:sz w:val="24"/>
        </w:rPr>
        <w:t xml:space="preserve">: </w:t>
      </w:r>
      <w:permStart w:id="281237119" w:edGrp="everyone"/>
      <w:r w:rsidR="00446D57" w:rsidRPr="002C175F">
        <w:rPr>
          <w:rFonts w:ascii="Times New Roman" w:hAnsi="Times New Roman"/>
          <w:bCs/>
          <w:iCs/>
          <w:sz w:val="24"/>
        </w:rPr>
        <w:t>Ambulances of this type operate on the principle of rendez</w:t>
      </w:r>
      <w:r w:rsidR="00446D57">
        <w:rPr>
          <w:rFonts w:ascii="Times New Roman" w:hAnsi="Times New Roman"/>
          <w:bCs/>
          <w:iCs/>
          <w:sz w:val="24"/>
        </w:rPr>
        <w:t>-</w:t>
      </w:r>
      <w:r w:rsidR="00446D57" w:rsidRPr="002C175F">
        <w:rPr>
          <w:rFonts w:ascii="Times New Roman" w:hAnsi="Times New Roman"/>
          <w:bCs/>
          <w:iCs/>
          <w:sz w:val="24"/>
        </w:rPr>
        <w:t>vous, primarily sending them to life-threatening conditions but also to the secondary transport of critically ill children who need high professional supervision by a specialist doctor.</w:t>
      </w:r>
      <w:permEnd w:id="281237119"/>
    </w:p>
    <w:p w14:paraId="00F5F935" w14:textId="77777777" w:rsidR="000A49C1" w:rsidRDefault="000A49C1" w:rsidP="005E1F1B">
      <w:pPr>
        <w:spacing w:after="0" w:line="360" w:lineRule="auto"/>
        <w:jc w:val="both"/>
        <w:rPr>
          <w:rFonts w:ascii="Times New Roman" w:hAnsi="Times New Roman"/>
          <w:i/>
          <w:sz w:val="24"/>
        </w:rPr>
      </w:pPr>
    </w:p>
    <w:p w14:paraId="77660E56" w14:textId="77777777" w:rsidR="005E1F1B" w:rsidRPr="000F0AF6" w:rsidRDefault="005E1F1B" w:rsidP="005E1F1B">
      <w:pPr>
        <w:spacing w:after="0" w:line="360" w:lineRule="auto"/>
        <w:jc w:val="both"/>
        <w:rPr>
          <w:rFonts w:ascii="Times New Roman" w:hAnsi="Times New Roman"/>
          <w:i/>
          <w:sz w:val="24"/>
        </w:rPr>
      </w:pPr>
      <w:r w:rsidRPr="000F0AF6">
        <w:rPr>
          <w:rFonts w:ascii="Times New Roman" w:hAnsi="Times New Roman"/>
          <w:i/>
          <w:sz w:val="24"/>
        </w:rPr>
        <w:t>Rozsah abstraktu v anglickém jazyce 1200–2000 znaků (včetně mezer). Abstrakt v anglickém jazyce je stejný, jako v jazyce českém.</w:t>
      </w:r>
    </w:p>
    <w:p w14:paraId="21410044" w14:textId="77777777" w:rsidR="005E1F1B" w:rsidRDefault="005E1F1B" w:rsidP="005E1F1B">
      <w:pPr>
        <w:spacing w:after="0" w:line="360" w:lineRule="auto"/>
        <w:rPr>
          <w:rFonts w:ascii="Times New Roman" w:hAnsi="Times New Roman"/>
          <w:b/>
          <w:i/>
          <w:sz w:val="24"/>
        </w:rPr>
      </w:pPr>
    </w:p>
    <w:p w14:paraId="55B3FBDB" w14:textId="4EC816AC" w:rsidR="005E1F1B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  <w:r w:rsidRPr="00A20A85">
        <w:rPr>
          <w:rFonts w:ascii="Times New Roman" w:hAnsi="Times New Roman"/>
          <w:b/>
          <w:i/>
          <w:sz w:val="24"/>
        </w:rPr>
        <w:t>Keywords</w:t>
      </w:r>
      <w:r>
        <w:rPr>
          <w:rFonts w:ascii="Times New Roman" w:hAnsi="Times New Roman"/>
          <w:b/>
          <w:sz w:val="24"/>
        </w:rPr>
        <w:t>:</w:t>
      </w:r>
      <w:r w:rsidR="000A49C1">
        <w:rPr>
          <w:rFonts w:ascii="Times New Roman" w:hAnsi="Times New Roman"/>
          <w:b/>
          <w:sz w:val="24"/>
        </w:rPr>
        <w:t xml:space="preserve"> </w:t>
      </w:r>
      <w:permStart w:id="785667799" w:edGrp="everyone"/>
      <w:r w:rsidR="00803C06">
        <w:rPr>
          <w:rFonts w:ascii="Times New Roman" w:hAnsi="Times New Roman"/>
          <w:sz w:val="24"/>
        </w:rPr>
        <w:t>pediatric pacient, emergency medical services, critically ill children, rendes-vous system</w:t>
      </w:r>
      <w:permEnd w:id="785667799"/>
    </w:p>
    <w:p w14:paraId="74D1E183" w14:textId="77777777" w:rsidR="005E1F1B" w:rsidRPr="00E114F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32C56071" w14:textId="77777777" w:rsidR="005E1F1B" w:rsidRPr="00DD2EAD" w:rsidRDefault="005E1F1B" w:rsidP="005E1F1B">
      <w:pPr>
        <w:spacing w:after="0" w:line="360" w:lineRule="auto"/>
        <w:rPr>
          <w:rFonts w:ascii="Times New Roman" w:hAnsi="Times New Roman"/>
          <w:sz w:val="24"/>
        </w:rPr>
      </w:pPr>
      <w:r w:rsidRPr="00E114FB">
        <w:rPr>
          <w:rFonts w:ascii="Times New Roman" w:hAnsi="Times New Roman"/>
          <w:b/>
          <w:sz w:val="24"/>
        </w:rPr>
        <w:t>SEZNAM POUŽITÉ LITERATURY</w:t>
      </w:r>
      <w:r w:rsidR="00DD2EAD">
        <w:rPr>
          <w:rFonts w:ascii="Times New Roman" w:hAnsi="Times New Roman"/>
          <w:b/>
          <w:sz w:val="24"/>
        </w:rPr>
        <w:t xml:space="preserve"> </w:t>
      </w:r>
      <w:r w:rsidR="00DD2EAD" w:rsidRPr="00DD2EAD">
        <w:rPr>
          <w:rFonts w:ascii="Times New Roman" w:hAnsi="Times New Roman"/>
          <w:sz w:val="24"/>
        </w:rPr>
        <w:t>(max. 5 zdrojů)</w:t>
      </w:r>
    </w:p>
    <w:p w14:paraId="5911A0A6" w14:textId="3BDAA1BD" w:rsidR="005E1F1B" w:rsidRPr="00756517" w:rsidRDefault="00611520" w:rsidP="005E1F1B">
      <w:pPr>
        <w:spacing w:after="0" w:line="360" w:lineRule="auto"/>
        <w:rPr>
          <w:rFonts w:ascii="Times New Roman" w:hAnsi="Times New Roman"/>
          <w:sz w:val="24"/>
          <w:szCs w:val="24"/>
        </w:rPr>
      </w:pPr>
      <w:permStart w:id="980883108" w:edGrp="everyone"/>
      <w:r w:rsidRPr="00756517">
        <w:rPr>
          <w:rFonts w:ascii="Times New Roman" w:hAnsi="Times New Roman"/>
          <w:sz w:val="24"/>
          <w:szCs w:val="24"/>
          <w:lang w:val="de-DE"/>
        </w:rPr>
        <w:t>G</w:t>
      </w:r>
      <w:r w:rsidR="005F1281" w:rsidRPr="00756517">
        <w:rPr>
          <w:rFonts w:ascii="Times New Roman" w:hAnsi="Times New Roman"/>
          <w:sz w:val="24"/>
          <w:szCs w:val="24"/>
          <w:lang w:val="de-DE"/>
        </w:rPr>
        <w:t>OSCHLER</w:t>
      </w:r>
      <w:r w:rsidRPr="00756517">
        <w:rPr>
          <w:rFonts w:ascii="Times New Roman" w:hAnsi="Times New Roman"/>
          <w:sz w:val="24"/>
          <w:szCs w:val="24"/>
        </w:rPr>
        <w:t xml:space="preserve">, Á. </w:t>
      </w:r>
      <w:r w:rsidR="005F1281" w:rsidRPr="00756517">
        <w:rPr>
          <w:rFonts w:ascii="Times New Roman" w:hAnsi="Times New Roman"/>
          <w:sz w:val="24"/>
          <w:szCs w:val="24"/>
        </w:rPr>
        <w:t>–</w:t>
      </w:r>
      <w:r w:rsidRPr="00756517">
        <w:rPr>
          <w:rFonts w:ascii="Times New Roman" w:hAnsi="Times New Roman"/>
          <w:sz w:val="24"/>
          <w:szCs w:val="24"/>
        </w:rPr>
        <w:t xml:space="preserve"> K</w:t>
      </w:r>
      <w:r w:rsidR="005F1281" w:rsidRPr="00756517">
        <w:rPr>
          <w:rFonts w:ascii="Times New Roman" w:hAnsi="Times New Roman"/>
          <w:sz w:val="24"/>
          <w:szCs w:val="24"/>
        </w:rPr>
        <w:t>RIVÁCSY</w:t>
      </w:r>
      <w:r w:rsidRPr="00756517">
        <w:rPr>
          <w:rFonts w:ascii="Times New Roman" w:hAnsi="Times New Roman"/>
          <w:sz w:val="24"/>
          <w:szCs w:val="24"/>
        </w:rPr>
        <w:t xml:space="preserve">, P. </w:t>
      </w:r>
      <w:r w:rsidR="005F1281" w:rsidRPr="00756517">
        <w:rPr>
          <w:rFonts w:ascii="Times New Roman" w:hAnsi="Times New Roman"/>
          <w:sz w:val="24"/>
          <w:szCs w:val="24"/>
        </w:rPr>
        <w:t>–</w:t>
      </w:r>
      <w:r w:rsidRPr="00756517">
        <w:rPr>
          <w:rFonts w:ascii="Times New Roman" w:hAnsi="Times New Roman"/>
          <w:sz w:val="24"/>
          <w:szCs w:val="24"/>
        </w:rPr>
        <w:t xml:space="preserve"> S</w:t>
      </w:r>
      <w:r w:rsidR="005F1281" w:rsidRPr="00756517">
        <w:rPr>
          <w:rFonts w:ascii="Times New Roman" w:hAnsi="Times New Roman"/>
          <w:sz w:val="24"/>
          <w:szCs w:val="24"/>
        </w:rPr>
        <w:t>Z</w:t>
      </w:r>
      <w:r w:rsidR="005F1281" w:rsidRPr="00756517">
        <w:rPr>
          <w:rFonts w:ascii="Times New Roman" w:hAnsi="Times New Roman"/>
          <w:sz w:val="24"/>
          <w:szCs w:val="24"/>
          <w:lang w:val="hu-HU"/>
        </w:rPr>
        <w:t>Ű</w:t>
      </w:r>
      <w:r w:rsidR="005F1281" w:rsidRPr="00756517">
        <w:rPr>
          <w:rFonts w:ascii="Times New Roman" w:hAnsi="Times New Roman"/>
          <w:sz w:val="24"/>
          <w:szCs w:val="24"/>
        </w:rPr>
        <w:t>CS</w:t>
      </w:r>
      <w:r w:rsidRPr="00756517">
        <w:rPr>
          <w:rFonts w:ascii="Times New Roman" w:hAnsi="Times New Roman"/>
          <w:sz w:val="24"/>
          <w:szCs w:val="24"/>
        </w:rPr>
        <w:t xml:space="preserve">, A. 2015 </w:t>
      </w:r>
      <w:r w:rsidRPr="00756517">
        <w:rPr>
          <w:rFonts w:ascii="Times New Roman" w:hAnsi="Times New Roman"/>
          <w:i/>
          <w:iCs/>
          <w:sz w:val="24"/>
          <w:szCs w:val="24"/>
        </w:rPr>
        <w:t>Sürgőss</w:t>
      </w:r>
      <w:r w:rsidRPr="00756517">
        <w:rPr>
          <w:rFonts w:ascii="Times New Roman" w:hAnsi="Times New Roman"/>
          <w:i/>
          <w:iCs/>
          <w:sz w:val="24"/>
          <w:szCs w:val="24"/>
          <w:lang w:val="fr-FR"/>
        </w:rPr>
        <w:t>é</w:t>
      </w:r>
      <w:r w:rsidRPr="00756517">
        <w:rPr>
          <w:rFonts w:ascii="Times New Roman" w:hAnsi="Times New Roman"/>
          <w:i/>
          <w:iCs/>
          <w:sz w:val="24"/>
          <w:szCs w:val="24"/>
        </w:rPr>
        <w:t xml:space="preserve">gi gyermekellátás. </w:t>
      </w:r>
      <w:r w:rsidRPr="00756517">
        <w:rPr>
          <w:rFonts w:ascii="Times New Roman" w:hAnsi="Times New Roman"/>
          <w:sz w:val="24"/>
          <w:szCs w:val="24"/>
        </w:rPr>
        <w:t xml:space="preserve">1.vyd. </w:t>
      </w:r>
      <w:r w:rsidR="005F1281" w:rsidRPr="00756517">
        <w:rPr>
          <w:rFonts w:ascii="Times New Roman" w:hAnsi="Times New Roman"/>
          <w:sz w:val="24"/>
          <w:szCs w:val="24"/>
        </w:rPr>
        <w:t xml:space="preserve">Budapest: </w:t>
      </w:r>
      <w:r w:rsidRPr="00756517">
        <w:rPr>
          <w:rFonts w:ascii="Times New Roman" w:hAnsi="Times New Roman"/>
          <w:sz w:val="24"/>
          <w:szCs w:val="24"/>
        </w:rPr>
        <w:t>Medicina konyvkiadó</w:t>
      </w:r>
      <w:r w:rsidR="005F1281" w:rsidRPr="00756517">
        <w:rPr>
          <w:rFonts w:ascii="Times New Roman" w:hAnsi="Times New Roman"/>
          <w:sz w:val="24"/>
          <w:szCs w:val="24"/>
        </w:rPr>
        <w:t xml:space="preserve">, </w:t>
      </w:r>
      <w:r w:rsidRPr="00756517">
        <w:rPr>
          <w:rFonts w:ascii="Times New Roman" w:hAnsi="Times New Roman"/>
          <w:sz w:val="24"/>
          <w:szCs w:val="24"/>
        </w:rPr>
        <w:t>2015. 522 s.</w:t>
      </w:r>
      <w:r w:rsidRPr="00756517">
        <w:rPr>
          <w:sz w:val="24"/>
          <w:szCs w:val="24"/>
        </w:rPr>
        <w:t xml:space="preserve"> </w:t>
      </w:r>
      <w:r w:rsidRPr="00756517">
        <w:rPr>
          <w:rFonts w:ascii="Times New Roman" w:hAnsi="Times New Roman"/>
          <w:sz w:val="24"/>
          <w:szCs w:val="24"/>
        </w:rPr>
        <w:t>ISBN 978 963 123 866 2</w:t>
      </w:r>
    </w:p>
    <w:p w14:paraId="3CCCCAA4" w14:textId="106C2ABD" w:rsidR="00446D57" w:rsidRDefault="00446D57" w:rsidP="00446D57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iadne"/>
          <w:rFonts w:ascii="Times New Roman" w:eastAsia="Times New Roman" w:hAnsi="Times New Roman" w:cs="Times New Roman"/>
          <w:sz w:val="24"/>
          <w:szCs w:val="24"/>
        </w:rPr>
      </w:pPr>
      <w:r>
        <w:rPr>
          <w:rStyle w:val="iadne"/>
          <w:rFonts w:ascii="Times New Roman" w:hAnsi="Times New Roman"/>
          <w:sz w:val="24"/>
          <w:szCs w:val="24"/>
          <w:lang w:val="pt-PT"/>
        </w:rPr>
        <w:t>M</w:t>
      </w:r>
      <w:r w:rsidR="005F1281">
        <w:rPr>
          <w:rStyle w:val="iadne"/>
          <w:rFonts w:ascii="Times New Roman" w:hAnsi="Times New Roman"/>
          <w:sz w:val="24"/>
          <w:szCs w:val="24"/>
          <w:lang w:val="pt-PT"/>
        </w:rPr>
        <w:t>IXA, Vladimír</w:t>
      </w:r>
      <w:r>
        <w:rPr>
          <w:rStyle w:val="iadne"/>
          <w:rFonts w:ascii="Times New Roman" w:hAnsi="Times New Roman"/>
          <w:sz w:val="24"/>
          <w:szCs w:val="24"/>
          <w:lang w:val="pt-PT"/>
        </w:rPr>
        <w:t xml:space="preserve"> et.al. 2017. </w:t>
      </w:r>
      <w:r>
        <w:rPr>
          <w:rStyle w:val="iadne"/>
          <w:rFonts w:ascii="Times New Roman" w:hAnsi="Times New Roman"/>
          <w:i/>
          <w:iCs/>
          <w:sz w:val="24"/>
          <w:szCs w:val="24"/>
        </w:rPr>
        <w:t xml:space="preserve">Dětská přednemocniční </w:t>
      </w:r>
      <w:r>
        <w:rPr>
          <w:rStyle w:val="iadne"/>
          <w:rFonts w:ascii="Times New Roman" w:hAnsi="Times New Roman"/>
          <w:i/>
          <w:iCs/>
          <w:sz w:val="24"/>
          <w:szCs w:val="24"/>
          <w:lang w:val="fr-FR"/>
        </w:rPr>
        <w:t>a urgentn</w:t>
      </w:r>
      <w:r>
        <w:rPr>
          <w:rStyle w:val="iadne"/>
          <w:rFonts w:ascii="Times New Roman" w:hAnsi="Times New Roman"/>
          <w:i/>
          <w:iCs/>
          <w:sz w:val="24"/>
          <w:szCs w:val="24"/>
        </w:rPr>
        <w:t>í péč</w:t>
      </w:r>
      <w:r>
        <w:rPr>
          <w:rStyle w:val="iadne"/>
          <w:rFonts w:ascii="Times New Roman" w:hAnsi="Times New Roman"/>
          <w:i/>
          <w:iCs/>
          <w:sz w:val="24"/>
          <w:szCs w:val="24"/>
          <w:lang w:val="it-IT"/>
        </w:rPr>
        <w:t>e.</w:t>
      </w:r>
      <w:r w:rsidR="005F1281" w:rsidRPr="005F1281">
        <w:rPr>
          <w:rFonts w:ascii="Times New Roman" w:hAnsi="Times New Roman"/>
        </w:rPr>
        <w:t xml:space="preserve"> </w:t>
      </w:r>
      <w:r w:rsidR="005F1281">
        <w:rPr>
          <w:rFonts w:ascii="Times New Roman" w:hAnsi="Times New Roman"/>
        </w:rPr>
        <w:t xml:space="preserve">1.vyd. </w:t>
      </w:r>
      <w:r>
        <w:rPr>
          <w:rStyle w:val="iadne"/>
          <w:rFonts w:ascii="Times New Roman" w:hAnsi="Times New Roman"/>
          <w:sz w:val="24"/>
          <w:szCs w:val="24"/>
        </w:rPr>
        <w:t>Praha</w:t>
      </w:r>
      <w:r w:rsidR="005F1281">
        <w:rPr>
          <w:rStyle w:val="iadne"/>
          <w:rFonts w:ascii="Times New Roman" w:hAnsi="Times New Roman"/>
          <w:sz w:val="24"/>
          <w:szCs w:val="24"/>
        </w:rPr>
        <w:t>: Mladá fronta,</w:t>
      </w:r>
      <w:r>
        <w:rPr>
          <w:rStyle w:val="iadne"/>
          <w:rFonts w:ascii="Times New Roman" w:hAnsi="Times New Roman"/>
          <w:sz w:val="24"/>
          <w:szCs w:val="24"/>
        </w:rPr>
        <w:t xml:space="preserve"> 2017</w:t>
      </w:r>
      <w:r w:rsidR="005F1281">
        <w:rPr>
          <w:rStyle w:val="iadne"/>
          <w:rFonts w:ascii="Times New Roman" w:hAnsi="Times New Roman"/>
          <w:sz w:val="24"/>
          <w:szCs w:val="24"/>
        </w:rPr>
        <w:t>.</w:t>
      </w:r>
      <w:r>
        <w:rPr>
          <w:rStyle w:val="iadne"/>
          <w:rFonts w:ascii="Times New Roman" w:hAnsi="Times New Roman"/>
          <w:sz w:val="24"/>
          <w:szCs w:val="24"/>
        </w:rPr>
        <w:t>640 s. ISBN: 9788020446435</w:t>
      </w:r>
    </w:p>
    <w:permEnd w:id="980883108"/>
    <w:p w14:paraId="71BD6356" w14:textId="77777777" w:rsidR="005E1F1B" w:rsidRPr="00E114F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144CD2BB" w14:textId="77777777" w:rsidR="005E1F1B" w:rsidRPr="00E114F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623CFBEA" w14:textId="77777777" w:rsidR="005E1F1B" w:rsidRDefault="005E1F1B" w:rsidP="005E1F1B">
      <w:pPr>
        <w:spacing w:after="0" w:line="360" w:lineRule="auto"/>
        <w:rPr>
          <w:rFonts w:ascii="Times New Roman" w:hAnsi="Times New Roman"/>
          <w:b/>
          <w:sz w:val="24"/>
        </w:rPr>
      </w:pPr>
      <w:r w:rsidRPr="00E114FB">
        <w:rPr>
          <w:rFonts w:ascii="Times New Roman" w:hAnsi="Times New Roman"/>
          <w:b/>
          <w:sz w:val="24"/>
        </w:rPr>
        <w:t>KONTAKTNÍ ADRESA AUTORA</w:t>
      </w:r>
    </w:p>
    <w:p w14:paraId="589931BF" w14:textId="17FA41D3" w:rsidR="009D0269" w:rsidRDefault="00611520" w:rsidP="000A49C1">
      <w:pPr>
        <w:spacing w:after="0" w:line="360" w:lineRule="auto"/>
        <w:rPr>
          <w:rFonts w:ascii="Times New Roman" w:hAnsi="Times New Roman"/>
          <w:sz w:val="24"/>
        </w:rPr>
      </w:pPr>
      <w:permStart w:id="1913793895" w:edGrp="everyone"/>
      <w:r>
        <w:rPr>
          <w:rFonts w:ascii="Times New Roman" w:hAnsi="Times New Roman"/>
          <w:sz w:val="24"/>
        </w:rPr>
        <w:t>Mgr. Tomáš Dudich</w:t>
      </w:r>
    </w:p>
    <w:p w14:paraId="098364F6" w14:textId="10C4E5F8" w:rsidR="00611520" w:rsidRDefault="00611520" w:rsidP="00611520">
      <w:pPr>
        <w:spacing w:after="0" w:line="360" w:lineRule="auto"/>
        <w:rPr>
          <w:rFonts w:ascii="Times New Roman" w:hAnsi="Times New Roman"/>
          <w:sz w:val="24"/>
        </w:rPr>
      </w:pPr>
      <w:r w:rsidRPr="004B1AC6">
        <w:rPr>
          <w:rFonts w:ascii="Times New Roman" w:hAnsi="Times New Roman"/>
          <w:sz w:val="24"/>
        </w:rPr>
        <w:t xml:space="preserve">Fakulta zdravotnických studií </w:t>
      </w:r>
    </w:p>
    <w:p w14:paraId="6EF6C6DA" w14:textId="153ABD78" w:rsidR="00611520" w:rsidRDefault="00611520" w:rsidP="00611520">
      <w:pPr>
        <w:spacing w:after="0" w:line="360" w:lineRule="auto"/>
        <w:rPr>
          <w:rFonts w:ascii="Times New Roman" w:hAnsi="Times New Roman"/>
          <w:sz w:val="24"/>
        </w:rPr>
      </w:pPr>
      <w:r w:rsidRPr="004B1AC6">
        <w:rPr>
          <w:rFonts w:ascii="Times New Roman" w:hAnsi="Times New Roman"/>
          <w:sz w:val="24"/>
        </w:rPr>
        <w:t>Technická univerzita v</w:t>
      </w:r>
      <w:r>
        <w:rPr>
          <w:rFonts w:ascii="Times New Roman" w:hAnsi="Times New Roman"/>
          <w:sz w:val="24"/>
        </w:rPr>
        <w:t> </w:t>
      </w:r>
      <w:r w:rsidRPr="004B1AC6">
        <w:rPr>
          <w:rFonts w:ascii="Times New Roman" w:hAnsi="Times New Roman"/>
          <w:sz w:val="24"/>
        </w:rPr>
        <w:t>Liberci</w:t>
      </w:r>
    </w:p>
    <w:p w14:paraId="4A5B4E7B" w14:textId="38F29994" w:rsidR="00611520" w:rsidRDefault="00611520" w:rsidP="00611520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756517">
        <w:rPr>
          <w:rFonts w:ascii="Times New Roman" w:hAnsi="Times New Roman"/>
          <w:sz w:val="24"/>
        </w:rPr>
        <w:t>omas</w:t>
      </w:r>
      <w:r>
        <w:rPr>
          <w:rFonts w:ascii="Times New Roman" w:hAnsi="Times New Roman"/>
          <w:sz w:val="24"/>
        </w:rPr>
        <w:t>.dudich@</w:t>
      </w:r>
      <w:r w:rsidR="00756517">
        <w:rPr>
          <w:rFonts w:ascii="Times New Roman" w:hAnsi="Times New Roman"/>
          <w:sz w:val="24"/>
        </w:rPr>
        <w:t>tul.cz</w:t>
      </w:r>
    </w:p>
    <w:permEnd w:id="1913793895"/>
    <w:p w14:paraId="76BBE888" w14:textId="019C946D" w:rsidR="00611520" w:rsidRDefault="00611520" w:rsidP="000A49C1">
      <w:pPr>
        <w:spacing w:after="0" w:line="360" w:lineRule="auto"/>
      </w:pPr>
    </w:p>
    <w:sectPr w:rsidR="00611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07601" w14:textId="77777777" w:rsidR="00A328E5" w:rsidRDefault="00A328E5" w:rsidP="007C3E06">
      <w:r>
        <w:separator/>
      </w:r>
    </w:p>
  </w:endnote>
  <w:endnote w:type="continuationSeparator" w:id="0">
    <w:p w14:paraId="03BC151E" w14:textId="77777777" w:rsidR="00A328E5" w:rsidRDefault="00A328E5" w:rsidP="007C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D2E96" w14:textId="77777777" w:rsidR="00A328E5" w:rsidRDefault="00A328E5" w:rsidP="007C3E06">
      <w:r>
        <w:separator/>
      </w:r>
    </w:p>
  </w:footnote>
  <w:footnote w:type="continuationSeparator" w:id="0">
    <w:p w14:paraId="14AEC5C3" w14:textId="77777777" w:rsidR="00A328E5" w:rsidRDefault="00A328E5" w:rsidP="007C3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7OF5UNOkEuk0Ze7qnlV9shM2byGFK/O1FyKNYVIjPn4UDrSGWHflccQ2E2VYI0NxMhhXCGCMLWaa3bnYTkhMOA==" w:salt="GppwRWXKXhMsIrlgcAA9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1B"/>
    <w:rsid w:val="000655B3"/>
    <w:rsid w:val="000A49C1"/>
    <w:rsid w:val="001B1C8A"/>
    <w:rsid w:val="001B34FE"/>
    <w:rsid w:val="00211F2C"/>
    <w:rsid w:val="002511A1"/>
    <w:rsid w:val="002C175F"/>
    <w:rsid w:val="003165B1"/>
    <w:rsid w:val="00404778"/>
    <w:rsid w:val="00446D57"/>
    <w:rsid w:val="00492E54"/>
    <w:rsid w:val="004B1AC6"/>
    <w:rsid w:val="005E1F1B"/>
    <w:rsid w:val="005F1281"/>
    <w:rsid w:val="005F7DF9"/>
    <w:rsid w:val="00611520"/>
    <w:rsid w:val="006E4E3B"/>
    <w:rsid w:val="00756517"/>
    <w:rsid w:val="007C3E06"/>
    <w:rsid w:val="007E59CC"/>
    <w:rsid w:val="00803C06"/>
    <w:rsid w:val="008B2A4D"/>
    <w:rsid w:val="00973B8F"/>
    <w:rsid w:val="009D0269"/>
    <w:rsid w:val="00A328E5"/>
    <w:rsid w:val="00AC0B88"/>
    <w:rsid w:val="00AF5A3C"/>
    <w:rsid w:val="00B74698"/>
    <w:rsid w:val="00BF22F9"/>
    <w:rsid w:val="00C76168"/>
    <w:rsid w:val="00CE1523"/>
    <w:rsid w:val="00DB6841"/>
    <w:rsid w:val="00DD2EAD"/>
    <w:rsid w:val="00DE796A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3EDE"/>
  <w15:chartTrackingRefBased/>
  <w15:docId w15:val="{3AD476B5-2072-4F13-A4CB-CAF2DCAC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F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3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E06"/>
  </w:style>
  <w:style w:type="paragraph" w:styleId="Zpat">
    <w:name w:val="footer"/>
    <w:basedOn w:val="Normln"/>
    <w:link w:val="ZpatChar"/>
    <w:uiPriority w:val="99"/>
    <w:unhideWhenUsed/>
    <w:rsid w:val="007C3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E0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655B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55B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655B3"/>
    <w:rPr>
      <w:vertAlign w:val="superscript"/>
    </w:rPr>
  </w:style>
  <w:style w:type="paragraph" w:customStyle="1" w:styleId="Predvolen">
    <w:name w:val="Predvolené"/>
    <w:rsid w:val="00446D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character" w:customStyle="1" w:styleId="iadne">
    <w:name w:val="Žiadne"/>
    <w:rsid w:val="0044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D7FDF2-8AAC-43D1-A740-1A409E79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4202</Characters>
  <Application>Microsoft Office Word</Application>
  <DocSecurity>8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TUL FZS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Prstková</dc:creator>
  <cp:keywords/>
  <dc:description/>
  <cp:lastModifiedBy>Dana Salomonová</cp:lastModifiedBy>
  <cp:revision>2</cp:revision>
  <dcterms:created xsi:type="dcterms:W3CDTF">2021-09-06T12:24:00Z</dcterms:created>
  <dcterms:modified xsi:type="dcterms:W3CDTF">2021-09-06T12:24:00Z</dcterms:modified>
</cp:coreProperties>
</file>